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77DD2C" w14:textId="6443EC00" w:rsidR="00932E6F" w:rsidRDefault="00932E6F" w:rsidP="00932E6F">
      <w:r>
        <w:t>Toelichting bij de gepubliceerde aangepaste documenten (</w:t>
      </w:r>
      <w:r w:rsidR="000F35F6">
        <w:t>B&amp;O GMS</w:t>
      </w:r>
      <w:r>
        <w:t xml:space="preserve">) d.d. </w:t>
      </w:r>
      <w:r w:rsidR="000F35F6">
        <w:t>12-3-2025</w:t>
      </w:r>
      <w:r>
        <w:t xml:space="preserve">: </w:t>
      </w:r>
    </w:p>
    <w:p w14:paraId="796C8446" w14:textId="77777777" w:rsidR="00932E6F" w:rsidRDefault="00932E6F" w:rsidP="00932E6F">
      <w:r>
        <w:t xml:space="preserve"> </w:t>
      </w:r>
    </w:p>
    <w:p w14:paraId="531B6079" w14:textId="77777777" w:rsidR="00932E6F" w:rsidRDefault="00932E6F" w:rsidP="00932E6F">
      <w:r>
        <w:t xml:space="preserve"> </w:t>
      </w:r>
    </w:p>
    <w:p w14:paraId="5C50E34A" w14:textId="71542636" w:rsidR="00932E6F" w:rsidRDefault="00932E6F" w:rsidP="00932E6F">
      <w:r>
        <w:t xml:space="preserve">De documenten in deze zip map zijn naar aanleiding van vragen en antwoorden in de Nota van </w:t>
      </w:r>
    </w:p>
    <w:p w14:paraId="262C65DA" w14:textId="77777777" w:rsidR="00932E6F" w:rsidRDefault="00932E6F" w:rsidP="00932E6F">
      <w:r>
        <w:t>inlichtingen aangepast. Inschrijver dient hier rekening mee te houden. Eerdere versies van onderstaande documenten komen hiermee te vervallen.</w:t>
      </w:r>
    </w:p>
    <w:p w14:paraId="104C191E" w14:textId="77777777" w:rsidR="00932E6F" w:rsidRDefault="00932E6F" w:rsidP="00932E6F">
      <w:r>
        <w:t xml:space="preserve"> </w:t>
      </w:r>
    </w:p>
    <w:p w14:paraId="526C3ADC" w14:textId="77777777" w:rsidR="00932E6F" w:rsidRDefault="00932E6F" w:rsidP="00932E6F">
      <w:r>
        <w:t xml:space="preserve"> </w:t>
      </w:r>
    </w:p>
    <w:p w14:paraId="30B52708" w14:textId="1A6E67EC" w:rsidR="000F35F6" w:rsidRDefault="000F35F6" w:rsidP="000F35F6">
      <w:pPr>
        <w:pStyle w:val="Lijstalinea"/>
        <w:numPr>
          <w:ilvl w:val="0"/>
          <w:numId w:val="32"/>
        </w:numPr>
      </w:pPr>
      <w:r w:rsidRPr="000F35F6">
        <w:t>31202993 Aanbestedingsleidraad B&amp;O GMS versie 1.</w:t>
      </w:r>
      <w:r>
        <w:t>1</w:t>
      </w:r>
    </w:p>
    <w:p w14:paraId="5645AED7" w14:textId="77777777" w:rsidR="000F35F6" w:rsidRDefault="000F35F6" w:rsidP="000F35F6">
      <w:pPr>
        <w:pStyle w:val="Lijstalinea"/>
        <w:numPr>
          <w:ilvl w:val="0"/>
          <w:numId w:val="32"/>
        </w:numPr>
      </w:pPr>
      <w:r w:rsidRPr="000F35F6">
        <w:t>Bijlage G Uitwerking BPKV-criteria v1.1</w:t>
      </w:r>
    </w:p>
    <w:p w14:paraId="461D8FB4" w14:textId="50E334CB" w:rsidR="000F35F6" w:rsidRDefault="000F35F6" w:rsidP="000F35F6">
      <w:pPr>
        <w:pStyle w:val="Lijstalinea"/>
        <w:numPr>
          <w:ilvl w:val="0"/>
          <w:numId w:val="32"/>
        </w:numPr>
      </w:pPr>
      <w:r w:rsidRPr="000F35F6">
        <w:t>Bijlage I Format Concept staat van ontleding van de inschrijvingssom versie 1.2</w:t>
      </w:r>
    </w:p>
    <w:p w14:paraId="757627E8" w14:textId="1C5AFADF" w:rsidR="000F35F6" w:rsidRDefault="000F35F6" w:rsidP="000F35F6">
      <w:pPr>
        <w:pStyle w:val="Lijstalinea"/>
        <w:numPr>
          <w:ilvl w:val="0"/>
          <w:numId w:val="32"/>
        </w:numPr>
      </w:pPr>
      <w:r w:rsidRPr="000F35F6">
        <w:t>Bijlage K Staat van prijzen per eenheid B&amp;O GMS V1.1</w:t>
      </w:r>
    </w:p>
    <w:p w14:paraId="490F692A" w14:textId="1DF27EBA" w:rsidR="000F35F6" w:rsidRDefault="000F35F6" w:rsidP="000F35F6">
      <w:pPr>
        <w:pStyle w:val="Lijstalinea"/>
        <w:numPr>
          <w:ilvl w:val="0"/>
          <w:numId w:val="32"/>
        </w:numPr>
      </w:pPr>
      <w:r w:rsidRPr="000F35F6">
        <w:t>Bijlage M Totaal overzicht aanbestedingsdocumenten v1.1</w:t>
      </w:r>
    </w:p>
    <w:p w14:paraId="0CAF8006" w14:textId="77777777" w:rsidR="000F35F6" w:rsidRDefault="000F35F6" w:rsidP="000F35F6"/>
    <w:p w14:paraId="585327E6" w14:textId="351FF27C" w:rsidR="000F35F6" w:rsidRDefault="000F35F6" w:rsidP="000F35F6">
      <w:pPr>
        <w:pStyle w:val="Lijstalinea"/>
        <w:numPr>
          <w:ilvl w:val="0"/>
          <w:numId w:val="32"/>
        </w:numPr>
      </w:pPr>
      <w:r w:rsidRPr="000F35F6">
        <w:t xml:space="preserve">Basisovereenkomst PRC BO </w:t>
      </w:r>
      <w:proofErr w:type="spellStart"/>
      <w:r w:rsidRPr="000F35F6">
        <w:t>Gladheidmeldsysteem</w:t>
      </w:r>
      <w:proofErr w:type="spellEnd"/>
      <w:r w:rsidRPr="000F35F6">
        <w:t xml:space="preserve"> v1.1</w:t>
      </w:r>
    </w:p>
    <w:p w14:paraId="78BADBE8" w14:textId="085B40EE" w:rsidR="000F35F6" w:rsidRDefault="000F35F6" w:rsidP="000F35F6">
      <w:pPr>
        <w:pStyle w:val="Lijstalinea"/>
        <w:numPr>
          <w:ilvl w:val="0"/>
          <w:numId w:val="32"/>
        </w:numPr>
      </w:pPr>
      <w:r w:rsidRPr="000F35F6">
        <w:t xml:space="preserve">Vraagspecificatie Proces PRC </w:t>
      </w:r>
      <w:proofErr w:type="spellStart"/>
      <w:r w:rsidRPr="000F35F6">
        <w:t>tbv</w:t>
      </w:r>
      <w:proofErr w:type="spellEnd"/>
      <w:r w:rsidRPr="000F35F6">
        <w:t xml:space="preserve"> aanbesteding BO GMS v1.1</w:t>
      </w:r>
    </w:p>
    <w:p w14:paraId="76F9CBAA" w14:textId="263CC0DF" w:rsidR="000F35F6" w:rsidRDefault="000F35F6" w:rsidP="000F35F6">
      <w:pPr>
        <w:pStyle w:val="Lijstalinea"/>
        <w:numPr>
          <w:ilvl w:val="0"/>
          <w:numId w:val="32"/>
        </w:numPr>
      </w:pPr>
      <w:r w:rsidRPr="000F35F6">
        <w:t xml:space="preserve">Annexen VS PRC </w:t>
      </w:r>
      <w:proofErr w:type="spellStart"/>
      <w:r w:rsidRPr="000F35F6">
        <w:t>tbv</w:t>
      </w:r>
      <w:proofErr w:type="spellEnd"/>
      <w:r w:rsidRPr="000F35F6">
        <w:t xml:space="preserve"> aanbesteding BO GMS v1.1</w:t>
      </w:r>
    </w:p>
    <w:p w14:paraId="77AC7AB1" w14:textId="728EEA80" w:rsidR="000F35F6" w:rsidRDefault="000F35F6" w:rsidP="000F35F6">
      <w:pPr>
        <w:pStyle w:val="Lijstalinea"/>
        <w:numPr>
          <w:ilvl w:val="0"/>
          <w:numId w:val="32"/>
        </w:numPr>
      </w:pPr>
      <w:r w:rsidRPr="000F35F6">
        <w:t>Bijlage AZ Aanbesteding BO GMS v1.1</w:t>
      </w:r>
    </w:p>
    <w:p w14:paraId="43E9E613" w14:textId="77777777" w:rsidR="000F35F6" w:rsidRDefault="000F35F6" w:rsidP="000F35F6">
      <w:pPr>
        <w:ind w:left="360"/>
      </w:pPr>
    </w:p>
    <w:p w14:paraId="440B9082" w14:textId="77777777" w:rsidR="00932E6F" w:rsidRDefault="00932E6F" w:rsidP="00932E6F"/>
    <w:p w14:paraId="0AB3B601" w14:textId="77777777" w:rsidR="00932E6F" w:rsidRDefault="00932E6F" w:rsidP="00932E6F"/>
    <w:p w14:paraId="2B59F19F" w14:textId="77777777" w:rsidR="00932E6F" w:rsidRDefault="00932E6F" w:rsidP="00932E6F"/>
    <w:p w14:paraId="34972F83" w14:textId="77777777" w:rsidR="00932E6F" w:rsidRDefault="00932E6F" w:rsidP="00932E6F">
      <w:r>
        <w:t xml:space="preserve"> </w:t>
      </w:r>
    </w:p>
    <w:p w14:paraId="27068AC2" w14:textId="77777777" w:rsidR="00241548" w:rsidRPr="00241548" w:rsidRDefault="00241548" w:rsidP="00241548"/>
    <w:sectPr w:rsidR="00241548" w:rsidRPr="00241548" w:rsidSect="0073653F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5D896B" w14:textId="77777777" w:rsidR="00932E6F" w:rsidRDefault="00932E6F" w:rsidP="0088501B">
      <w:r>
        <w:separator/>
      </w:r>
    </w:p>
  </w:endnote>
  <w:endnote w:type="continuationSeparator" w:id="0">
    <w:p w14:paraId="2DCD2B83" w14:textId="77777777" w:rsidR="00932E6F" w:rsidRDefault="00932E6F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B9529A" w14:textId="77777777" w:rsidR="00932E6F" w:rsidRDefault="00932E6F" w:rsidP="0088501B">
      <w:r>
        <w:separator/>
      </w:r>
    </w:p>
  </w:footnote>
  <w:footnote w:type="continuationSeparator" w:id="0">
    <w:p w14:paraId="2FF39F6C" w14:textId="77777777" w:rsidR="00932E6F" w:rsidRDefault="00932E6F" w:rsidP="008850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6F82458"/>
    <w:multiLevelType w:val="multilevel"/>
    <w:tmpl w:val="6A8E5BD4"/>
    <w:numStyleLink w:val="Stijl2"/>
  </w:abstractNum>
  <w:abstractNum w:abstractNumId="15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6" w15:restartNumberingAfterBreak="0">
    <w:nsid w:val="311653D5"/>
    <w:multiLevelType w:val="multilevel"/>
    <w:tmpl w:val="A4700AB0"/>
    <w:lvl w:ilvl="0">
      <w:start w:val="1"/>
      <w:numFmt w:val="bullet"/>
      <w:pStyle w:val="Lijstalinea1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 w15:restartNumberingAfterBreak="0">
    <w:nsid w:val="31CB79D8"/>
    <w:multiLevelType w:val="multilevel"/>
    <w:tmpl w:val="06962652"/>
    <w:numStyleLink w:val="Lijststijl"/>
  </w:abstractNum>
  <w:abstractNum w:abstractNumId="18" w15:restartNumberingAfterBreak="0">
    <w:nsid w:val="31E853D2"/>
    <w:multiLevelType w:val="multilevel"/>
    <w:tmpl w:val="06962652"/>
    <w:numStyleLink w:val="Lijststijl"/>
  </w:abstractNum>
  <w:abstractNum w:abstractNumId="19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36A6389A"/>
    <w:multiLevelType w:val="multilevel"/>
    <w:tmpl w:val="6A8E5BD4"/>
    <w:numStyleLink w:val="Stijl2"/>
  </w:abstractNum>
  <w:abstractNum w:abstractNumId="21" w15:restartNumberingAfterBreak="0">
    <w:nsid w:val="3A980BCA"/>
    <w:multiLevelType w:val="hybridMultilevel"/>
    <w:tmpl w:val="FEA80BA4"/>
    <w:lvl w:ilvl="0" w:tplc="65C00E90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DB631B"/>
    <w:multiLevelType w:val="multilevel"/>
    <w:tmpl w:val="06962652"/>
    <w:numStyleLink w:val="Lijststijl"/>
  </w:abstractNum>
  <w:abstractNum w:abstractNumId="24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6" w15:restartNumberingAfterBreak="0">
    <w:nsid w:val="50187359"/>
    <w:multiLevelType w:val="hybridMultilevel"/>
    <w:tmpl w:val="69648460"/>
    <w:lvl w:ilvl="0" w:tplc="7C18207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AF5D0D"/>
    <w:multiLevelType w:val="multilevel"/>
    <w:tmpl w:val="06962652"/>
    <w:numStyleLink w:val="Lijststijl"/>
  </w:abstractNum>
  <w:abstractNum w:abstractNumId="28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050C84"/>
    <w:multiLevelType w:val="multilevel"/>
    <w:tmpl w:val="06962652"/>
    <w:numStyleLink w:val="Lijststijl"/>
  </w:abstractNum>
  <w:num w:numId="1" w16cid:durableId="231963115">
    <w:abstractNumId w:val="9"/>
  </w:num>
  <w:num w:numId="2" w16cid:durableId="1483623984">
    <w:abstractNumId w:val="11"/>
  </w:num>
  <w:num w:numId="3" w16cid:durableId="1309819802">
    <w:abstractNumId w:val="27"/>
  </w:num>
  <w:num w:numId="4" w16cid:durableId="1403064267">
    <w:abstractNumId w:val="10"/>
  </w:num>
  <w:num w:numId="5" w16cid:durableId="1785996292">
    <w:abstractNumId w:val="14"/>
  </w:num>
  <w:num w:numId="6" w16cid:durableId="1715502918">
    <w:abstractNumId w:val="17"/>
  </w:num>
  <w:num w:numId="7" w16cid:durableId="2134203522">
    <w:abstractNumId w:val="2"/>
  </w:num>
  <w:num w:numId="8" w16cid:durableId="660624357">
    <w:abstractNumId w:val="1"/>
  </w:num>
  <w:num w:numId="9" w16cid:durableId="1174077712">
    <w:abstractNumId w:val="0"/>
  </w:num>
  <w:num w:numId="10" w16cid:durableId="991835561">
    <w:abstractNumId w:val="7"/>
  </w:num>
  <w:num w:numId="11" w16cid:durableId="1631284286">
    <w:abstractNumId w:val="5"/>
  </w:num>
  <w:num w:numId="12" w16cid:durableId="412162644">
    <w:abstractNumId w:val="5"/>
  </w:num>
  <w:num w:numId="13" w16cid:durableId="506135923">
    <w:abstractNumId w:val="28"/>
  </w:num>
  <w:num w:numId="14" w16cid:durableId="37824650">
    <w:abstractNumId w:val="3"/>
  </w:num>
  <w:num w:numId="15" w16cid:durableId="196547076">
    <w:abstractNumId w:val="15"/>
  </w:num>
  <w:num w:numId="16" w16cid:durableId="858811618">
    <w:abstractNumId w:val="22"/>
  </w:num>
  <w:num w:numId="17" w16cid:durableId="388916460">
    <w:abstractNumId w:val="8"/>
  </w:num>
  <w:num w:numId="18" w16cid:durableId="629746858">
    <w:abstractNumId w:val="18"/>
  </w:num>
  <w:num w:numId="19" w16cid:durableId="1373070784">
    <w:abstractNumId w:val="29"/>
  </w:num>
  <w:num w:numId="20" w16cid:durableId="1577282469">
    <w:abstractNumId w:val="12"/>
  </w:num>
  <w:num w:numId="21" w16cid:durableId="415057268">
    <w:abstractNumId w:val="20"/>
  </w:num>
  <w:num w:numId="22" w16cid:durableId="1596472149">
    <w:abstractNumId w:val="23"/>
  </w:num>
  <w:num w:numId="23" w16cid:durableId="849299430">
    <w:abstractNumId w:val="16"/>
  </w:num>
  <w:num w:numId="24" w16cid:durableId="1284387224">
    <w:abstractNumId w:val="25"/>
  </w:num>
  <w:num w:numId="25" w16cid:durableId="1664045838">
    <w:abstractNumId w:val="24"/>
  </w:num>
  <w:num w:numId="26" w16cid:durableId="986397325">
    <w:abstractNumId w:val="6"/>
  </w:num>
  <w:num w:numId="27" w16cid:durableId="1375622392">
    <w:abstractNumId w:val="13"/>
  </w:num>
  <w:num w:numId="28" w16cid:durableId="1483693378">
    <w:abstractNumId w:val="19"/>
  </w:num>
  <w:num w:numId="29" w16cid:durableId="932007311">
    <w:abstractNumId w:val="4"/>
  </w:num>
  <w:num w:numId="30" w16cid:durableId="1995717038">
    <w:abstractNumId w:val="26"/>
  </w:num>
  <w:num w:numId="31" w16cid:durableId="1394768605">
    <w:abstractNumId w:val="16"/>
  </w:num>
  <w:num w:numId="32" w16cid:durableId="652225009">
    <w:abstractNumId w:val="21"/>
  </w:num>
  <w:num w:numId="33" w16cid:durableId="96673839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2E6F"/>
    <w:rsid w:val="000E1F3B"/>
    <w:rsid w:val="000F35F6"/>
    <w:rsid w:val="0017245B"/>
    <w:rsid w:val="001B0F95"/>
    <w:rsid w:val="001D085D"/>
    <w:rsid w:val="001D6F03"/>
    <w:rsid w:val="00241548"/>
    <w:rsid w:val="002A6578"/>
    <w:rsid w:val="002B1092"/>
    <w:rsid w:val="002E0FD2"/>
    <w:rsid w:val="0038549E"/>
    <w:rsid w:val="003C4BF2"/>
    <w:rsid w:val="0040142D"/>
    <w:rsid w:val="0040571B"/>
    <w:rsid w:val="00450447"/>
    <w:rsid w:val="004B0EA1"/>
    <w:rsid w:val="004D766D"/>
    <w:rsid w:val="00584DEE"/>
    <w:rsid w:val="005A4FBE"/>
    <w:rsid w:val="005D2CF1"/>
    <w:rsid w:val="005E046F"/>
    <w:rsid w:val="006006F5"/>
    <w:rsid w:val="006D2E66"/>
    <w:rsid w:val="006F42D7"/>
    <w:rsid w:val="0073653F"/>
    <w:rsid w:val="007F4AEA"/>
    <w:rsid w:val="0088501B"/>
    <w:rsid w:val="008E3581"/>
    <w:rsid w:val="00905289"/>
    <w:rsid w:val="00932E6F"/>
    <w:rsid w:val="009C5CF5"/>
    <w:rsid w:val="00A32591"/>
    <w:rsid w:val="00A77ABF"/>
    <w:rsid w:val="00A863E9"/>
    <w:rsid w:val="00B022C4"/>
    <w:rsid w:val="00B559E9"/>
    <w:rsid w:val="00B72222"/>
    <w:rsid w:val="00B80650"/>
    <w:rsid w:val="00C36FAA"/>
    <w:rsid w:val="00CA55CC"/>
    <w:rsid w:val="00DA3555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A4EBA8"/>
  <w15:chartTrackingRefBased/>
  <w15:docId w15:val="{F6C0D11F-B195-403C-BB09-10C6C17C9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C4BF2"/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ascii="Verdana" w:eastAsiaTheme="majorEastAsia" w:hAnsi="Verdan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ascii="Verdana" w:eastAsiaTheme="majorEastAsia" w:hAnsi="Verdan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ascii="Verdana" w:eastAsiaTheme="majorEastAsia" w:hAnsi="Verdan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ascii="Verdana" w:eastAsiaTheme="majorEastAsia" w:hAnsi="Verdan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73653F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73653F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365F91" w:themeColor="text1" w:themeShade="BF"/>
    </w:rPr>
    <w:tblPr>
      <w:tblStyleRowBandSize w:val="1"/>
      <w:tblStyleColBandSize w:val="1"/>
      <w:tblBorders>
        <w:top w:val="single" w:sz="8" w:space="0" w:color="4F81BD" w:themeColor="text1"/>
        <w:bottom w:val="single" w:sz="8" w:space="0" w:color="4F81BD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A7BFDE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4F81BD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4F81BD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Rijkswaterstaat">
  <a:themeElements>
    <a:clrScheme name="Rijkswaterstaat">
      <a:dk1>
        <a:srgbClr val="4F81BD"/>
      </a:dk1>
      <a:lt1>
        <a:sysClr val="window" lastClr="FFFFFF"/>
      </a:lt1>
      <a:dk2>
        <a:srgbClr val="000000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896B59-E47E-4D12-82C3-17560B19C6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123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Laros, Raymond (CIV)</dc:creator>
  <cp:keywords/>
  <dc:description/>
  <cp:lastModifiedBy>Laros, Raymond (RWS CIV)</cp:lastModifiedBy>
  <cp:revision>4</cp:revision>
  <dcterms:created xsi:type="dcterms:W3CDTF">2025-03-12T09:20:00Z</dcterms:created>
  <dcterms:modified xsi:type="dcterms:W3CDTF">2025-03-12T10:09:00Z</dcterms:modified>
</cp:coreProperties>
</file>